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EB" w:rsidRPr="00A31DF3" w:rsidRDefault="00361AEB" w:rsidP="00361AEB">
      <w:pPr>
        <w:pStyle w:val="TSAnnex0"/>
        <w:outlineLvl w:val="0"/>
        <w:rPr>
          <w:rStyle w:val="bodytext1"/>
          <w:sz w:val="28"/>
        </w:rPr>
      </w:pPr>
      <w:bookmarkStart w:id="0" w:name="_Toc458678770"/>
      <w:r w:rsidRPr="00A31DF3">
        <w:rPr>
          <w:rStyle w:val="bodytext1"/>
          <w:sz w:val="28"/>
        </w:rPr>
        <w:t xml:space="preserve">ANNEX </w:t>
      </w:r>
      <w:proofErr w:type="spellStart"/>
      <w:r>
        <w:rPr>
          <w:rStyle w:val="bodytext1"/>
          <w:sz w:val="28"/>
        </w:rPr>
        <w:t>IV.a</w:t>
      </w:r>
      <w:proofErr w:type="spellEnd"/>
      <w:r w:rsidRPr="00A31DF3">
        <w:rPr>
          <w:rStyle w:val="bodytext1"/>
          <w:sz w:val="28"/>
        </w:rPr>
        <w:t xml:space="preserve"> – SELECTION CRITERIA – 3.2.2 ECONOMIC &amp; FINANCIAL CAPACITY</w:t>
      </w:r>
      <w:bookmarkEnd w:id="0"/>
      <w:r w:rsidRPr="00A31DF3">
        <w:rPr>
          <w:rStyle w:val="bodytext1"/>
          <w:sz w:val="28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655"/>
      </w:tblGrid>
      <w:tr w:rsidR="00361AEB" w:rsidRPr="00D8194D" w:rsidTr="00E20ABC">
        <w:tc>
          <w:tcPr>
            <w:tcW w:w="2410" w:type="dxa"/>
            <w:shd w:val="clear" w:color="auto" w:fill="B8CCE4"/>
          </w:tcPr>
          <w:p w:rsidR="00361AEB" w:rsidRPr="00720A04" w:rsidRDefault="00361AEB" w:rsidP="00E20ABC">
            <w:pPr>
              <w:keepNext/>
              <w:keepLines/>
              <w:widowControl w:val="0"/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Tenderer:</w:t>
            </w:r>
          </w:p>
        </w:tc>
        <w:tc>
          <w:tcPr>
            <w:tcW w:w="7655" w:type="dxa"/>
            <w:shd w:val="clear" w:color="auto" w:fill="auto"/>
          </w:tcPr>
          <w:p w:rsidR="00361AEB" w:rsidRPr="00D8194D" w:rsidRDefault="00361AEB" w:rsidP="00E20ABC">
            <w:pPr>
              <w:keepNext/>
              <w:keepLines/>
              <w:widowControl w:val="0"/>
              <w:spacing w:before="240" w:after="2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61AEB" w:rsidRPr="00D8194D" w:rsidTr="00E20ABC">
        <w:tc>
          <w:tcPr>
            <w:tcW w:w="2410" w:type="dxa"/>
            <w:shd w:val="clear" w:color="auto" w:fill="B8CCE4"/>
          </w:tcPr>
          <w:p w:rsidR="00361AEB" w:rsidRDefault="00361AEB" w:rsidP="00E20ABC">
            <w:pPr>
              <w:keepNext/>
              <w:keepLines/>
              <w:widowControl w:val="0"/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Pr="00D42928">
              <w:rPr>
                <w:rFonts w:ascii="Calibri" w:hAnsi="Calibri" w:cs="Arial"/>
                <w:i/>
                <w:sz w:val="22"/>
                <w:szCs w:val="22"/>
              </w:rPr>
              <w:t>In case of consortia: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Name of Consortium Member: )</w:t>
            </w:r>
          </w:p>
        </w:tc>
        <w:tc>
          <w:tcPr>
            <w:tcW w:w="7655" w:type="dxa"/>
            <w:shd w:val="clear" w:color="auto" w:fill="auto"/>
          </w:tcPr>
          <w:p w:rsidR="00361AEB" w:rsidRPr="00D8194D" w:rsidRDefault="00361AEB" w:rsidP="00E20ABC">
            <w:pPr>
              <w:keepNext/>
              <w:keepLines/>
              <w:widowControl w:val="0"/>
              <w:spacing w:before="240" w:after="2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361AEB" w:rsidRDefault="00361AEB" w:rsidP="00361AEB">
      <w:pPr>
        <w:pStyle w:val="BodyText"/>
        <w:rPr>
          <w:bCs/>
        </w:rPr>
      </w:pPr>
    </w:p>
    <w:p w:rsidR="00361AEB" w:rsidRPr="00B87F8C" w:rsidRDefault="00361AEB" w:rsidP="00361AEB">
      <w:pPr>
        <w:pStyle w:val="BodyText"/>
        <w:jc w:val="both"/>
        <w:rPr>
          <w:rStyle w:val="bodytext1"/>
        </w:rPr>
      </w:pPr>
      <w:r w:rsidRPr="00B87F8C">
        <w:rPr>
          <w:rStyle w:val="bodytext1"/>
        </w:rPr>
        <w:t xml:space="preserve">In line with section 3.2.2 – Economic &amp; Financial Capacity (Selection Criteria) please complete the table below with the information and supporting documents requested. </w:t>
      </w:r>
    </w:p>
    <w:p w:rsidR="00361AEB" w:rsidRDefault="00361AEB" w:rsidP="00361AEB">
      <w:pPr>
        <w:pStyle w:val="BodyText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3934"/>
        <w:gridCol w:w="3341"/>
      </w:tblGrid>
      <w:tr w:rsidR="00361AEB" w:rsidRPr="007A4EFD" w:rsidTr="00E20ABC">
        <w:tc>
          <w:tcPr>
            <w:tcW w:w="9923" w:type="dxa"/>
            <w:gridSpan w:val="3"/>
            <w:shd w:val="clear" w:color="auto" w:fill="B8CCE4"/>
          </w:tcPr>
          <w:p w:rsidR="00361AEB" w:rsidRPr="007A4EFD" w:rsidRDefault="00361AEB" w:rsidP="00E20ABC">
            <w:pPr>
              <w:pStyle w:val="BodyText"/>
              <w:spacing w:before="120"/>
              <w:rPr>
                <w:b/>
                <w:bCs/>
              </w:rPr>
            </w:pPr>
            <w:r w:rsidRPr="007A4EFD">
              <w:rPr>
                <w:rStyle w:val="bodytext1"/>
                <w:rFonts w:ascii="Verdana" w:hAnsi="Verdana" w:cs="Arial"/>
                <w:b/>
                <w:sz w:val="20"/>
                <w:szCs w:val="20"/>
              </w:rPr>
              <w:t>Statement of Annual Turnover [concerning the services/supplies covered by the contract]</w:t>
            </w:r>
          </w:p>
        </w:tc>
      </w:tr>
      <w:tr w:rsidR="00361AEB" w:rsidRPr="007A4EFD" w:rsidTr="00E20ABC">
        <w:tc>
          <w:tcPr>
            <w:tcW w:w="1985" w:type="dxa"/>
            <w:shd w:val="clear" w:color="auto" w:fill="DBE5F1"/>
            <w:vAlign w:val="center"/>
          </w:tcPr>
          <w:p w:rsidR="00361AEB" w:rsidRPr="007A4EFD" w:rsidRDefault="00361AEB" w:rsidP="00E20ABC">
            <w:pPr>
              <w:pStyle w:val="BodyText"/>
              <w:spacing w:before="120"/>
              <w:jc w:val="center"/>
              <w:rPr>
                <w:b/>
              </w:rPr>
            </w:pPr>
            <w:r w:rsidRPr="007A4EFD">
              <w:rPr>
                <w:b/>
              </w:rPr>
              <w:t>Year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361AEB" w:rsidRPr="007A4EFD" w:rsidRDefault="00361AEB" w:rsidP="00E20ABC">
            <w:pPr>
              <w:pStyle w:val="BodyText"/>
              <w:spacing w:before="120"/>
              <w:jc w:val="center"/>
              <w:rPr>
                <w:b/>
              </w:rPr>
            </w:pPr>
            <w:r w:rsidRPr="007A4EFD">
              <w:rPr>
                <w:b/>
              </w:rPr>
              <w:t xml:space="preserve">Annual </w:t>
            </w:r>
            <w:r w:rsidRPr="00765177">
              <w:rPr>
                <w:b/>
              </w:rPr>
              <w:t>Turnover [concerning the services/supplies covered by the contract]</w:t>
            </w:r>
            <w:r w:rsidRPr="007A4EFD">
              <w:rPr>
                <w:b/>
                <w:i/>
              </w:rPr>
              <w:t xml:space="preserve"> (indicating currency)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361AEB" w:rsidRPr="007A4EFD" w:rsidRDefault="00361AEB" w:rsidP="00E20ABC">
            <w:pPr>
              <w:pStyle w:val="BodyText"/>
              <w:spacing w:before="120"/>
              <w:jc w:val="center"/>
              <w:rPr>
                <w:b/>
              </w:rPr>
            </w:pPr>
            <w:r w:rsidRPr="007A4EFD">
              <w:rPr>
                <w:b/>
              </w:rPr>
              <w:t>Balance Sheets or Extracts from Balance Sheets Provided / Attached to Offer</w:t>
            </w:r>
          </w:p>
        </w:tc>
      </w:tr>
      <w:tr w:rsidR="00361AEB" w:rsidRPr="007A4EFD" w:rsidTr="00E20ABC">
        <w:tc>
          <w:tcPr>
            <w:tcW w:w="1985" w:type="dxa"/>
            <w:shd w:val="clear" w:color="auto" w:fill="FFFFFF"/>
            <w:vAlign w:val="center"/>
          </w:tcPr>
          <w:p w:rsidR="00361AEB" w:rsidRPr="007A4EFD" w:rsidRDefault="00361AEB" w:rsidP="00E20ABC">
            <w:pPr>
              <w:pStyle w:val="BodyText"/>
              <w:spacing w:before="120"/>
            </w:pPr>
            <w:r w:rsidRPr="007A4EFD">
              <w:t xml:space="preserve">20XX </w:t>
            </w:r>
            <w:proofErr w:type="spellStart"/>
            <w:r w:rsidRPr="008D71F8">
              <w:rPr>
                <w:highlight w:val="lightGray"/>
              </w:rPr>
              <w:t>Yr</w:t>
            </w:r>
            <w:proofErr w:type="spellEnd"/>
            <w:r w:rsidRPr="008D71F8">
              <w:rPr>
                <w:highlight w:val="lightGray"/>
              </w:rPr>
              <w:t xml:space="preserve"> N-1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361AEB" w:rsidRPr="007A4EFD" w:rsidRDefault="00361AEB" w:rsidP="00E20ABC">
            <w:pPr>
              <w:pStyle w:val="BodyText"/>
              <w:spacing w:before="120"/>
            </w:pPr>
            <w:r w:rsidRPr="007A4EFD">
              <w:rPr>
                <w:bCs/>
              </w:rPr>
              <w:t>&lt;</w:t>
            </w:r>
            <w:r w:rsidRPr="008D71F8">
              <w:rPr>
                <w:bCs/>
                <w:highlight w:val="lightGray"/>
              </w:rPr>
              <w:t xml:space="preserve"> complete</w:t>
            </w:r>
            <w:r w:rsidRPr="007A4EFD">
              <w:rPr>
                <w:bCs/>
              </w:rPr>
              <w:t>&gt;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1AEB" w:rsidRPr="007A4EFD" w:rsidRDefault="00361AEB" w:rsidP="00E20ABC">
            <w:pPr>
              <w:pStyle w:val="BodyText"/>
              <w:spacing w:before="120"/>
              <w:rPr>
                <w:sz w:val="40"/>
                <w:szCs w:val="40"/>
              </w:rPr>
            </w:pPr>
            <w:r w:rsidRPr="003C024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63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738F">
              <w:rPr>
                <w:rFonts w:cs="Arial"/>
                <w:b/>
                <w:sz w:val="20"/>
                <w:szCs w:val="20"/>
              </w:rPr>
            </w:r>
            <w:r w:rsidR="0015738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C024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361AEB" w:rsidRPr="007A4EFD" w:rsidTr="00E20ABC">
        <w:tc>
          <w:tcPr>
            <w:tcW w:w="1985" w:type="dxa"/>
            <w:shd w:val="clear" w:color="auto" w:fill="FFFFFF"/>
            <w:vAlign w:val="center"/>
          </w:tcPr>
          <w:p w:rsidR="00361AEB" w:rsidRPr="007A4EFD" w:rsidRDefault="00361AEB" w:rsidP="00E20ABC">
            <w:pPr>
              <w:pStyle w:val="BodyText"/>
              <w:spacing w:before="120"/>
            </w:pPr>
            <w:r w:rsidRPr="007A4EFD">
              <w:t xml:space="preserve">20XXYr </w:t>
            </w:r>
            <w:proofErr w:type="spellStart"/>
            <w:r w:rsidRPr="008D71F8">
              <w:rPr>
                <w:highlight w:val="lightGray"/>
              </w:rPr>
              <w:t>Yr</w:t>
            </w:r>
            <w:proofErr w:type="spellEnd"/>
            <w:r w:rsidRPr="008D71F8">
              <w:rPr>
                <w:highlight w:val="lightGray"/>
              </w:rPr>
              <w:t xml:space="preserve"> N-2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361AEB" w:rsidRPr="007A4EFD" w:rsidRDefault="00361AEB" w:rsidP="00E20ABC">
            <w:pPr>
              <w:pStyle w:val="BodyText"/>
              <w:spacing w:before="120"/>
            </w:pPr>
            <w:r w:rsidRPr="007A4EFD">
              <w:rPr>
                <w:bCs/>
              </w:rPr>
              <w:t>&lt;</w:t>
            </w:r>
            <w:r w:rsidRPr="008D71F8">
              <w:rPr>
                <w:bCs/>
                <w:highlight w:val="lightGray"/>
              </w:rPr>
              <w:t xml:space="preserve"> complete</w:t>
            </w:r>
            <w:r w:rsidRPr="007A4EFD">
              <w:rPr>
                <w:bCs/>
              </w:rPr>
              <w:t>&gt;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1AEB" w:rsidRPr="007A4EFD" w:rsidRDefault="00361AEB" w:rsidP="00E20ABC">
            <w:pPr>
              <w:pStyle w:val="BodyText"/>
              <w:spacing w:before="120"/>
            </w:pPr>
            <w:r w:rsidRPr="003C024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63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738F">
              <w:rPr>
                <w:rFonts w:cs="Arial"/>
                <w:b/>
                <w:sz w:val="20"/>
                <w:szCs w:val="20"/>
              </w:rPr>
            </w:r>
            <w:r w:rsidR="0015738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C024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361AEB" w:rsidRPr="007A4EFD" w:rsidTr="00E20ABC">
        <w:tc>
          <w:tcPr>
            <w:tcW w:w="1985" w:type="dxa"/>
            <w:shd w:val="clear" w:color="auto" w:fill="FFFFFF"/>
            <w:vAlign w:val="center"/>
          </w:tcPr>
          <w:p w:rsidR="00361AEB" w:rsidRPr="007A4EFD" w:rsidRDefault="00361AEB" w:rsidP="00E20ABC">
            <w:pPr>
              <w:pStyle w:val="BodyText"/>
              <w:spacing w:before="120"/>
            </w:pPr>
            <w:r w:rsidRPr="007A4EFD">
              <w:t xml:space="preserve">20XX </w:t>
            </w:r>
            <w:proofErr w:type="spellStart"/>
            <w:r w:rsidRPr="008D71F8">
              <w:rPr>
                <w:highlight w:val="lightGray"/>
              </w:rPr>
              <w:t>Yr</w:t>
            </w:r>
            <w:proofErr w:type="spellEnd"/>
            <w:r w:rsidRPr="008D71F8">
              <w:rPr>
                <w:highlight w:val="lightGray"/>
              </w:rPr>
              <w:t xml:space="preserve"> N-3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361AEB" w:rsidRPr="007A4EFD" w:rsidRDefault="00361AEB" w:rsidP="00E20ABC">
            <w:pPr>
              <w:pStyle w:val="BodyText"/>
              <w:spacing w:before="120"/>
            </w:pPr>
            <w:r w:rsidRPr="007A4EFD">
              <w:rPr>
                <w:bCs/>
              </w:rPr>
              <w:t>&lt;</w:t>
            </w:r>
            <w:r w:rsidRPr="008D71F8">
              <w:rPr>
                <w:bCs/>
                <w:highlight w:val="lightGray"/>
              </w:rPr>
              <w:t>complete</w:t>
            </w:r>
            <w:r w:rsidRPr="007A4EFD">
              <w:rPr>
                <w:bCs/>
              </w:rPr>
              <w:t>&gt;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1AEB" w:rsidRPr="007A4EFD" w:rsidRDefault="00361AEB" w:rsidP="00E20ABC">
            <w:pPr>
              <w:pStyle w:val="BodyText"/>
              <w:spacing w:before="120"/>
            </w:pPr>
            <w:r w:rsidRPr="007A4EFD">
              <w:t>N/A</w:t>
            </w:r>
          </w:p>
        </w:tc>
      </w:tr>
    </w:tbl>
    <w:p w:rsidR="00361AEB" w:rsidRDefault="00361AEB" w:rsidP="00361AEB">
      <w:pPr>
        <w:pStyle w:val="BodyText"/>
        <w:jc w:val="both"/>
      </w:pP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821"/>
      </w:tblGrid>
      <w:tr w:rsidR="00361AEB" w:rsidRPr="00D8194D" w:rsidTr="00E20ABC">
        <w:trPr>
          <w:jc w:val="right"/>
        </w:trPr>
        <w:tc>
          <w:tcPr>
            <w:tcW w:w="1849" w:type="dxa"/>
            <w:shd w:val="clear" w:color="auto" w:fill="B8CCE4"/>
          </w:tcPr>
          <w:p w:rsidR="00361AEB" w:rsidRPr="00720A04" w:rsidRDefault="00361AEB" w:rsidP="00E20ABC">
            <w:pPr>
              <w:keepNext/>
              <w:keepLines/>
              <w:widowControl w:val="0"/>
              <w:spacing w:before="240" w:after="2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20A04">
              <w:rPr>
                <w:rFonts w:ascii="Calibri" w:hAnsi="Calibri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3821" w:type="dxa"/>
            <w:shd w:val="clear" w:color="auto" w:fill="auto"/>
          </w:tcPr>
          <w:p w:rsidR="00361AEB" w:rsidRPr="00D8194D" w:rsidRDefault="00361AEB" w:rsidP="00E20ABC">
            <w:pPr>
              <w:keepNext/>
              <w:keepLines/>
              <w:widowControl w:val="0"/>
              <w:spacing w:before="240" w:after="2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61AEB" w:rsidRPr="00D8194D" w:rsidTr="00E20ABC">
        <w:trPr>
          <w:jc w:val="right"/>
        </w:trPr>
        <w:tc>
          <w:tcPr>
            <w:tcW w:w="1849" w:type="dxa"/>
            <w:shd w:val="clear" w:color="auto" w:fill="B8CCE4"/>
          </w:tcPr>
          <w:p w:rsidR="00361AEB" w:rsidRPr="00720A04" w:rsidRDefault="00361AEB" w:rsidP="00E20ABC">
            <w:pPr>
              <w:keepNext/>
              <w:keepLines/>
              <w:widowControl w:val="0"/>
              <w:spacing w:before="240" w:after="2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20A04">
              <w:rPr>
                <w:rFonts w:ascii="Calibri" w:hAnsi="Calibri" w:cs="Arial"/>
                <w:b/>
                <w:sz w:val="22"/>
                <w:szCs w:val="22"/>
              </w:rPr>
              <w:t xml:space="preserve">Date &amp; Signature </w:t>
            </w:r>
          </w:p>
        </w:tc>
        <w:tc>
          <w:tcPr>
            <w:tcW w:w="3821" w:type="dxa"/>
            <w:shd w:val="clear" w:color="auto" w:fill="auto"/>
          </w:tcPr>
          <w:p w:rsidR="00361AEB" w:rsidRPr="00D8194D" w:rsidRDefault="00361AEB" w:rsidP="00E20ABC">
            <w:pPr>
              <w:keepNext/>
              <w:keepLines/>
              <w:widowControl w:val="0"/>
              <w:spacing w:before="240" w:after="2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E21E0" w:rsidRPr="00361AEB" w:rsidRDefault="008E21E0" w:rsidP="00361AEB"/>
    <w:sectPr w:rsidR="008E21E0" w:rsidRPr="00361AEB" w:rsidSect="001573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F0" w:rsidRDefault="00322EF0" w:rsidP="00673EE8">
      <w:r>
        <w:separator/>
      </w:r>
    </w:p>
  </w:endnote>
  <w:endnote w:type="continuationSeparator" w:id="0">
    <w:p w:rsidR="00322EF0" w:rsidRDefault="00322EF0" w:rsidP="0067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EB" w:rsidRDefault="00361AEB" w:rsidP="000818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AEB" w:rsidRDefault="00361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17365D"/>
      </w:tblBorders>
      <w:tblLook w:val="04A0" w:firstRow="1" w:lastRow="0" w:firstColumn="1" w:lastColumn="0" w:noHBand="0" w:noVBand="1"/>
    </w:tblPr>
    <w:tblGrid>
      <w:gridCol w:w="7831"/>
      <w:gridCol w:w="1411"/>
    </w:tblGrid>
    <w:tr w:rsidR="00361AEB" w:rsidTr="00542EB1">
      <w:tc>
        <w:tcPr>
          <w:tcW w:w="8613" w:type="dxa"/>
          <w:shd w:val="clear" w:color="auto" w:fill="auto"/>
        </w:tcPr>
        <w:p w:rsidR="00361AEB" w:rsidRPr="00542EB1" w:rsidRDefault="00361AEB" w:rsidP="00542EB1">
          <w:pPr>
            <w:rPr>
              <w:rFonts w:ascii="Calibri" w:hAnsi="Calibri" w:cs="Verdana"/>
              <w:color w:val="000000"/>
              <w:sz w:val="16"/>
              <w:szCs w:val="16"/>
            </w:rPr>
          </w:pPr>
        </w:p>
        <w:p w:rsidR="00361AEB" w:rsidRPr="009A3BB4" w:rsidRDefault="00361AEB" w:rsidP="009A3BB4">
          <w:pPr>
            <w:rPr>
              <w:rFonts w:ascii="Calibri" w:hAnsi="Calibri" w:cs="Verdana"/>
              <w:color w:val="000000"/>
              <w:sz w:val="16"/>
              <w:szCs w:val="16"/>
            </w:rPr>
          </w:pPr>
          <w:r>
            <w:rPr>
              <w:rFonts w:ascii="Calibri" w:hAnsi="Calibri" w:cs="Verdana"/>
              <w:color w:val="000000"/>
              <w:sz w:val="16"/>
              <w:szCs w:val="16"/>
            </w:rPr>
            <w:t>Shift2Rail Joint Undertaking</w:t>
          </w:r>
        </w:p>
      </w:tc>
      <w:tc>
        <w:tcPr>
          <w:tcW w:w="1503" w:type="dxa"/>
          <w:shd w:val="clear" w:color="auto" w:fill="auto"/>
        </w:tcPr>
        <w:p w:rsidR="00361AEB" w:rsidRPr="00542EB1" w:rsidRDefault="00361AEB" w:rsidP="00542EB1">
          <w:pPr>
            <w:pStyle w:val="Footer"/>
            <w:jc w:val="right"/>
          </w:pPr>
        </w:p>
        <w:p w:rsidR="00361AEB" w:rsidRPr="00542EB1" w:rsidRDefault="00361AEB" w:rsidP="00542EB1">
          <w:pPr>
            <w:pStyle w:val="Footer"/>
            <w:jc w:val="right"/>
            <w:rPr>
              <w:color w:val="auto"/>
            </w:rPr>
          </w:pPr>
          <w:r w:rsidRPr="00542EB1">
            <w:t xml:space="preserve">Page </w:t>
          </w:r>
          <w:r w:rsidRPr="00542EB1">
            <w:rPr>
              <w:b/>
              <w:bCs/>
              <w:sz w:val="24"/>
            </w:rPr>
            <w:fldChar w:fldCharType="begin"/>
          </w:r>
          <w:r w:rsidRPr="00542EB1">
            <w:rPr>
              <w:b/>
              <w:bCs/>
            </w:rPr>
            <w:instrText xml:space="preserve"> PAGE </w:instrText>
          </w:r>
          <w:r w:rsidRPr="00542EB1">
            <w:rPr>
              <w:b/>
              <w:bCs/>
              <w:sz w:val="24"/>
            </w:rPr>
            <w:fldChar w:fldCharType="separate"/>
          </w:r>
          <w:r w:rsidR="0015738F">
            <w:rPr>
              <w:b/>
              <w:bCs/>
              <w:noProof/>
            </w:rPr>
            <w:t>1</w:t>
          </w:r>
          <w:r w:rsidRPr="00542EB1">
            <w:rPr>
              <w:b/>
              <w:bCs/>
              <w:sz w:val="24"/>
            </w:rPr>
            <w:fldChar w:fldCharType="end"/>
          </w:r>
          <w:r w:rsidRPr="00542EB1">
            <w:t xml:space="preserve"> of </w:t>
          </w:r>
          <w:r w:rsidRPr="00542EB1">
            <w:rPr>
              <w:b/>
              <w:bCs/>
              <w:sz w:val="24"/>
            </w:rPr>
            <w:fldChar w:fldCharType="begin"/>
          </w:r>
          <w:r w:rsidRPr="00542EB1">
            <w:rPr>
              <w:b/>
              <w:bCs/>
            </w:rPr>
            <w:instrText xml:space="preserve"> NUMPAGES  </w:instrText>
          </w:r>
          <w:r w:rsidRPr="00542EB1">
            <w:rPr>
              <w:b/>
              <w:bCs/>
              <w:sz w:val="24"/>
            </w:rPr>
            <w:fldChar w:fldCharType="separate"/>
          </w:r>
          <w:r w:rsidR="0015738F">
            <w:rPr>
              <w:b/>
              <w:bCs/>
              <w:noProof/>
            </w:rPr>
            <w:t>1</w:t>
          </w:r>
          <w:r w:rsidRPr="00542EB1">
            <w:rPr>
              <w:b/>
              <w:bCs/>
              <w:sz w:val="24"/>
            </w:rPr>
            <w:fldChar w:fldCharType="end"/>
          </w:r>
        </w:p>
      </w:tc>
    </w:tr>
  </w:tbl>
  <w:p w:rsidR="00361AEB" w:rsidRPr="00542EB1" w:rsidRDefault="00361AEB" w:rsidP="00A7373E">
    <w:pPr>
      <w:rPr>
        <w:rFonts w:ascii="Calibri" w:hAnsi="Calibri" w:cs="Verdana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8F" w:rsidRDefault="00157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F0" w:rsidRDefault="00322EF0" w:rsidP="00673EE8">
      <w:r>
        <w:separator/>
      </w:r>
    </w:p>
  </w:footnote>
  <w:footnote w:type="continuationSeparator" w:id="0">
    <w:p w:rsidR="00322EF0" w:rsidRDefault="00322EF0" w:rsidP="0067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8F" w:rsidRDefault="001573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EB" w:rsidRDefault="00361AEB" w:rsidP="007E56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8F" w:rsidRDefault="0015738F">
    <w:pPr>
      <w:pStyle w:val="Header"/>
    </w:pPr>
    <w:r>
      <w:rPr>
        <w:noProof/>
        <w:lang w:val="nl-BE" w:eastAsia="nl-BE"/>
      </w:rPr>
      <w:drawing>
        <wp:inline distT="0" distB="0" distL="0" distR="0">
          <wp:extent cx="1524000" cy="657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31A"/>
    <w:multiLevelType w:val="singleLevel"/>
    <w:tmpl w:val="3E5254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</w:abstractNum>
  <w:abstractNum w:abstractNumId="1">
    <w:nsid w:val="05DA3990"/>
    <w:multiLevelType w:val="hybridMultilevel"/>
    <w:tmpl w:val="D8AA7322"/>
    <w:lvl w:ilvl="0" w:tplc="FC026C8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17B8A"/>
    <w:multiLevelType w:val="singleLevel"/>
    <w:tmpl w:val="3E5254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</w:abstractNum>
  <w:abstractNum w:abstractNumId="3">
    <w:nsid w:val="24E358E4"/>
    <w:multiLevelType w:val="hybridMultilevel"/>
    <w:tmpl w:val="82CC3E7C"/>
    <w:lvl w:ilvl="0" w:tplc="8C16A5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2638C"/>
    <w:multiLevelType w:val="hybridMultilevel"/>
    <w:tmpl w:val="D6BEC27E"/>
    <w:lvl w:ilvl="0" w:tplc="D63E81B2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C8F2449"/>
    <w:multiLevelType w:val="hybridMultilevel"/>
    <w:tmpl w:val="2DB4DC70"/>
    <w:lvl w:ilvl="0" w:tplc="D7E2A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2690C9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color w:val="auto"/>
        <w:sz w:val="22"/>
      </w:rPr>
    </w:lvl>
    <w:lvl w:ilvl="2" w:tplc="7EF6331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  <w:i w:val="0"/>
        <w:color w:val="auto"/>
        <w:sz w:val="16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4F4144"/>
    <w:multiLevelType w:val="hybridMultilevel"/>
    <w:tmpl w:val="9F2E49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9614C1"/>
    <w:multiLevelType w:val="hybridMultilevel"/>
    <w:tmpl w:val="E8D0F9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E6CDF"/>
    <w:multiLevelType w:val="hybridMultilevel"/>
    <w:tmpl w:val="08F638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E8"/>
    <w:rsid w:val="0015738F"/>
    <w:rsid w:val="00322EF0"/>
    <w:rsid w:val="00361AEB"/>
    <w:rsid w:val="00372659"/>
    <w:rsid w:val="00673EE8"/>
    <w:rsid w:val="00872AC5"/>
    <w:rsid w:val="008E21E0"/>
    <w:rsid w:val="00CD543A"/>
    <w:rsid w:val="00D17AF2"/>
    <w:rsid w:val="00F5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3EE8"/>
    <w:rPr>
      <w:color w:val="0000FF"/>
      <w:u w:val="single"/>
    </w:rPr>
  </w:style>
  <w:style w:type="character" w:customStyle="1" w:styleId="bodytext1">
    <w:name w:val="bodytext1"/>
    <w:rsid w:val="00673EE8"/>
    <w:rPr>
      <w:rFonts w:ascii="Calibri" w:hAnsi="Calibri"/>
      <w:color w:val="auto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673EE8"/>
    <w:rPr>
      <w:rFonts w:ascii="Calibri" w:hAnsi="Calibr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EE8"/>
    <w:rPr>
      <w:rFonts w:ascii="Calibri" w:eastAsia="Times New Roman" w:hAnsi="Calibri" w:cs="Times New Roman"/>
      <w:sz w:val="18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673EE8"/>
    <w:rPr>
      <w:rFonts w:ascii="Calibri" w:hAnsi="Calibri"/>
      <w:sz w:val="22"/>
      <w:vertAlign w:val="superscript"/>
    </w:rPr>
  </w:style>
  <w:style w:type="paragraph" w:styleId="ListParagraph">
    <w:name w:val="List Paragraph"/>
    <w:aliases w:val="Heading table,Lista 1,body 2,lp1,lp11,List Paragraph1,Bulleted Text"/>
    <w:basedOn w:val="Normal"/>
    <w:link w:val="ListParagraphChar"/>
    <w:uiPriority w:val="34"/>
    <w:qFormat/>
    <w:rsid w:val="00673EE8"/>
    <w:pPr>
      <w:ind w:left="720"/>
    </w:pPr>
  </w:style>
  <w:style w:type="paragraph" w:customStyle="1" w:styleId="TSANNEX">
    <w:name w:val="TS ANNEX"/>
    <w:basedOn w:val="BodyText"/>
    <w:qFormat/>
    <w:rsid w:val="00673EE8"/>
    <w:pPr>
      <w:spacing w:before="120"/>
      <w:jc w:val="center"/>
      <w:outlineLvl w:val="0"/>
    </w:pPr>
    <w:rPr>
      <w:rFonts w:ascii="Calibri" w:hAnsi="Calibri"/>
      <w:b/>
      <w:sz w:val="28"/>
    </w:rPr>
  </w:style>
  <w:style w:type="character" w:customStyle="1" w:styleId="ListParagraphChar">
    <w:name w:val="List Paragraph Char"/>
    <w:aliases w:val="Heading table Char,Lista 1 Char,body 2 Char,lp1 Char,lp11 Char,List Paragraph1 Char,Bulleted Text Char"/>
    <w:link w:val="ListParagraph"/>
    <w:uiPriority w:val="34"/>
    <w:rsid w:val="00673EE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73E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3EE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Bullet1">
    <w:name w:val="List Bullet 1"/>
    <w:basedOn w:val="Normal"/>
    <w:rsid w:val="008E21E0"/>
    <w:pPr>
      <w:numPr>
        <w:numId w:val="6"/>
      </w:numPr>
      <w:spacing w:after="240"/>
      <w:jc w:val="both"/>
    </w:pPr>
    <w:rPr>
      <w:szCs w:val="20"/>
      <w:lang w:eastAsia="en-US"/>
    </w:rPr>
  </w:style>
  <w:style w:type="paragraph" w:customStyle="1" w:styleId="SubTitle2">
    <w:name w:val="SubTitle 2"/>
    <w:basedOn w:val="Normal"/>
    <w:rsid w:val="008E21E0"/>
    <w:pPr>
      <w:spacing w:after="240"/>
      <w:jc w:val="center"/>
    </w:pPr>
    <w:rPr>
      <w:rFonts w:ascii="Arial" w:hAnsi="Arial"/>
      <w:b/>
      <w:sz w:val="32"/>
      <w:szCs w:val="20"/>
      <w:lang w:eastAsia="en-US"/>
    </w:rPr>
  </w:style>
  <w:style w:type="paragraph" w:customStyle="1" w:styleId="TSAnnex0">
    <w:name w:val="TS Annex"/>
    <w:basedOn w:val="Normal"/>
    <w:qFormat/>
    <w:rsid w:val="008E21E0"/>
    <w:pPr>
      <w:spacing w:before="240" w:after="240"/>
      <w:ind w:left="539"/>
      <w:jc w:val="center"/>
    </w:pPr>
    <w:rPr>
      <w:rFonts w:ascii="Calibri" w:hAnsi="Calibri"/>
      <w:b/>
      <w:sz w:val="28"/>
      <w:szCs w:val="22"/>
      <w:lang w:eastAsia="en-US"/>
    </w:rPr>
  </w:style>
  <w:style w:type="paragraph" w:styleId="Footer">
    <w:name w:val="footer"/>
    <w:basedOn w:val="Normal"/>
    <w:link w:val="FooterChar"/>
    <w:autoRedefine/>
    <w:uiPriority w:val="99"/>
    <w:rsid w:val="00361AEB"/>
    <w:pPr>
      <w:tabs>
        <w:tab w:val="center" w:pos="4153"/>
        <w:tab w:val="right" w:pos="8306"/>
      </w:tabs>
    </w:pPr>
    <w:rPr>
      <w:rFonts w:ascii="Calibri" w:hAnsi="Calibri"/>
      <w:color w:val="0F243E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61AEB"/>
    <w:rPr>
      <w:rFonts w:ascii="Calibri" w:eastAsia="Times New Roman" w:hAnsi="Calibri" w:cs="Times New Roman"/>
      <w:color w:val="0F243E"/>
      <w:sz w:val="20"/>
      <w:szCs w:val="24"/>
      <w:lang w:val="en-GB" w:eastAsia="en-GB"/>
    </w:rPr>
  </w:style>
  <w:style w:type="character" w:styleId="PageNumber">
    <w:name w:val="page number"/>
    <w:basedOn w:val="DefaultParagraphFont"/>
    <w:rsid w:val="00361AEB"/>
  </w:style>
  <w:style w:type="paragraph" w:styleId="BalloonText">
    <w:name w:val="Balloon Text"/>
    <w:basedOn w:val="Normal"/>
    <w:link w:val="BalloonTextChar"/>
    <w:uiPriority w:val="99"/>
    <w:semiHidden/>
    <w:unhideWhenUsed/>
    <w:rsid w:val="00361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E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61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AE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3EE8"/>
    <w:rPr>
      <w:color w:val="0000FF"/>
      <w:u w:val="single"/>
    </w:rPr>
  </w:style>
  <w:style w:type="character" w:customStyle="1" w:styleId="bodytext1">
    <w:name w:val="bodytext1"/>
    <w:rsid w:val="00673EE8"/>
    <w:rPr>
      <w:rFonts w:ascii="Calibri" w:hAnsi="Calibri"/>
      <w:color w:val="auto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673EE8"/>
    <w:rPr>
      <w:rFonts w:ascii="Calibri" w:hAnsi="Calibr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EE8"/>
    <w:rPr>
      <w:rFonts w:ascii="Calibri" w:eastAsia="Times New Roman" w:hAnsi="Calibri" w:cs="Times New Roman"/>
      <w:sz w:val="18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673EE8"/>
    <w:rPr>
      <w:rFonts w:ascii="Calibri" w:hAnsi="Calibri"/>
      <w:sz w:val="22"/>
      <w:vertAlign w:val="superscript"/>
    </w:rPr>
  </w:style>
  <w:style w:type="paragraph" w:styleId="ListParagraph">
    <w:name w:val="List Paragraph"/>
    <w:aliases w:val="Heading table,Lista 1,body 2,lp1,lp11,List Paragraph1,Bulleted Text"/>
    <w:basedOn w:val="Normal"/>
    <w:link w:val="ListParagraphChar"/>
    <w:uiPriority w:val="34"/>
    <w:qFormat/>
    <w:rsid w:val="00673EE8"/>
    <w:pPr>
      <w:ind w:left="720"/>
    </w:pPr>
  </w:style>
  <w:style w:type="paragraph" w:customStyle="1" w:styleId="TSANNEX">
    <w:name w:val="TS ANNEX"/>
    <w:basedOn w:val="BodyText"/>
    <w:qFormat/>
    <w:rsid w:val="00673EE8"/>
    <w:pPr>
      <w:spacing w:before="120"/>
      <w:jc w:val="center"/>
      <w:outlineLvl w:val="0"/>
    </w:pPr>
    <w:rPr>
      <w:rFonts w:ascii="Calibri" w:hAnsi="Calibri"/>
      <w:b/>
      <w:sz w:val="28"/>
    </w:rPr>
  </w:style>
  <w:style w:type="character" w:customStyle="1" w:styleId="ListParagraphChar">
    <w:name w:val="List Paragraph Char"/>
    <w:aliases w:val="Heading table Char,Lista 1 Char,body 2 Char,lp1 Char,lp11 Char,List Paragraph1 Char,Bulleted Text Char"/>
    <w:link w:val="ListParagraph"/>
    <w:uiPriority w:val="34"/>
    <w:rsid w:val="00673EE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73E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3EE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Bullet1">
    <w:name w:val="List Bullet 1"/>
    <w:basedOn w:val="Normal"/>
    <w:rsid w:val="008E21E0"/>
    <w:pPr>
      <w:numPr>
        <w:numId w:val="6"/>
      </w:numPr>
      <w:spacing w:after="240"/>
      <w:jc w:val="both"/>
    </w:pPr>
    <w:rPr>
      <w:szCs w:val="20"/>
      <w:lang w:eastAsia="en-US"/>
    </w:rPr>
  </w:style>
  <w:style w:type="paragraph" w:customStyle="1" w:styleId="SubTitle2">
    <w:name w:val="SubTitle 2"/>
    <w:basedOn w:val="Normal"/>
    <w:rsid w:val="008E21E0"/>
    <w:pPr>
      <w:spacing w:after="240"/>
      <w:jc w:val="center"/>
    </w:pPr>
    <w:rPr>
      <w:rFonts w:ascii="Arial" w:hAnsi="Arial"/>
      <w:b/>
      <w:sz w:val="32"/>
      <w:szCs w:val="20"/>
      <w:lang w:eastAsia="en-US"/>
    </w:rPr>
  </w:style>
  <w:style w:type="paragraph" w:customStyle="1" w:styleId="TSAnnex0">
    <w:name w:val="TS Annex"/>
    <w:basedOn w:val="Normal"/>
    <w:qFormat/>
    <w:rsid w:val="008E21E0"/>
    <w:pPr>
      <w:spacing w:before="240" w:after="240"/>
      <w:ind w:left="539"/>
      <w:jc w:val="center"/>
    </w:pPr>
    <w:rPr>
      <w:rFonts w:ascii="Calibri" w:hAnsi="Calibri"/>
      <w:b/>
      <w:sz w:val="28"/>
      <w:szCs w:val="22"/>
      <w:lang w:eastAsia="en-US"/>
    </w:rPr>
  </w:style>
  <w:style w:type="paragraph" w:styleId="Footer">
    <w:name w:val="footer"/>
    <w:basedOn w:val="Normal"/>
    <w:link w:val="FooterChar"/>
    <w:autoRedefine/>
    <w:uiPriority w:val="99"/>
    <w:rsid w:val="00361AEB"/>
    <w:pPr>
      <w:tabs>
        <w:tab w:val="center" w:pos="4153"/>
        <w:tab w:val="right" w:pos="8306"/>
      </w:tabs>
    </w:pPr>
    <w:rPr>
      <w:rFonts w:ascii="Calibri" w:hAnsi="Calibri"/>
      <w:color w:val="0F243E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61AEB"/>
    <w:rPr>
      <w:rFonts w:ascii="Calibri" w:eastAsia="Times New Roman" w:hAnsi="Calibri" w:cs="Times New Roman"/>
      <w:color w:val="0F243E"/>
      <w:sz w:val="20"/>
      <w:szCs w:val="24"/>
      <w:lang w:val="en-GB" w:eastAsia="en-GB"/>
    </w:rPr>
  </w:style>
  <w:style w:type="character" w:styleId="PageNumber">
    <w:name w:val="page number"/>
    <w:basedOn w:val="DefaultParagraphFont"/>
    <w:rsid w:val="00361AEB"/>
  </w:style>
  <w:style w:type="paragraph" w:styleId="BalloonText">
    <w:name w:val="Balloon Text"/>
    <w:basedOn w:val="Normal"/>
    <w:link w:val="BalloonTextChar"/>
    <w:uiPriority w:val="99"/>
    <w:semiHidden/>
    <w:unhideWhenUsed/>
    <w:rsid w:val="00361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E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61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AE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PECHBERTY Sebastien ( S2R )</dc:creator>
  <cp:lastModifiedBy>PECHBERTY Sebastien ( S2R )</cp:lastModifiedBy>
  <cp:revision>4</cp:revision>
  <cp:lastPrinted>2016-08-11T10:24:00Z</cp:lastPrinted>
  <dcterms:created xsi:type="dcterms:W3CDTF">2016-08-11T12:34:00Z</dcterms:created>
  <dcterms:modified xsi:type="dcterms:W3CDTF">2016-08-11T12:40:00Z</dcterms:modified>
</cp:coreProperties>
</file>